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7F22F" w14:textId="35B997EE" w:rsidR="008C7AEA" w:rsidRPr="00AD3AA6" w:rsidRDefault="00AD3AA6" w:rsidP="00AD3A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3AA6">
        <w:rPr>
          <w:rFonts w:ascii="Times New Roman" w:hAnsi="Times New Roman" w:cs="Times New Roman"/>
          <w:b/>
          <w:bCs/>
          <w:sz w:val="28"/>
          <w:szCs w:val="28"/>
        </w:rPr>
        <w:t xml:space="preserve">Accrual and Cash Accounting </w:t>
      </w:r>
    </w:p>
    <w:p w14:paraId="2C0645FA" w14:textId="7D350D04" w:rsidR="00AD3AA6" w:rsidRDefault="00AD3AA6" w:rsidP="00AD3A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By Ste</w:t>
      </w:r>
      <w:r w:rsidR="00EB084A">
        <w:rPr>
          <w:rFonts w:ascii="Times New Roman" w:hAnsi="Times New Roman" w:cs="Times New Roman"/>
          <w:b/>
          <w:bCs/>
          <w:sz w:val="24"/>
          <w:szCs w:val="24"/>
        </w:rPr>
        <w:t>v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en Orpurt</w:t>
      </w:r>
    </w:p>
    <w:p w14:paraId="2DA55187" w14:textId="77777777" w:rsidR="008C7AEA" w:rsidRDefault="008C7AEA" w:rsidP="008C7AEA">
      <w:pPr>
        <w:spacing w:after="0" w:line="240" w:lineRule="auto"/>
        <w:rPr>
          <w:sz w:val="24"/>
          <w:szCs w:val="24"/>
        </w:rPr>
      </w:pPr>
    </w:p>
    <w:p w14:paraId="3A357BAA" w14:textId="77777777" w:rsidR="008C7AEA" w:rsidRPr="000B723B" w:rsidRDefault="008C7AEA" w:rsidP="008C7AEA">
      <w:pPr>
        <w:spacing w:after="0" w:line="240" w:lineRule="auto"/>
        <w:rPr>
          <w:b/>
          <w:bCs/>
          <w:sz w:val="24"/>
          <w:szCs w:val="24"/>
        </w:rPr>
      </w:pPr>
      <w:r w:rsidRPr="000B723B">
        <w:rPr>
          <w:b/>
          <w:bCs/>
          <w:sz w:val="24"/>
          <w:szCs w:val="24"/>
        </w:rPr>
        <w:t>Accrual accounting</w:t>
      </w:r>
    </w:p>
    <w:p w14:paraId="62134FB5" w14:textId="3278A781" w:rsidR="009225EB" w:rsidRDefault="008C7AEA" w:rsidP="00A20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Net earnings it not a measure of cash transactions. Instead, it measures a business’s performance for a period of time</w:t>
      </w:r>
      <w:r w:rsidR="00A20662">
        <w:rPr>
          <w:sz w:val="24"/>
          <w:szCs w:val="24"/>
        </w:rPr>
        <w:t xml:space="preserve">, </w:t>
      </w:r>
      <w:r>
        <w:rPr>
          <w:sz w:val="24"/>
          <w:szCs w:val="24"/>
        </w:rPr>
        <w:t>taking into account the “wealth” a business create</w:t>
      </w:r>
      <w:r w:rsidR="006978C2">
        <w:rPr>
          <w:sz w:val="24"/>
          <w:szCs w:val="24"/>
        </w:rPr>
        <w:t>s</w:t>
      </w:r>
      <w:r>
        <w:rPr>
          <w:sz w:val="24"/>
          <w:szCs w:val="24"/>
        </w:rPr>
        <w:t xml:space="preserve"> (</w:t>
      </w:r>
      <w:r w:rsidR="00C373F8">
        <w:rPr>
          <w:sz w:val="24"/>
          <w:szCs w:val="24"/>
        </w:rPr>
        <w:t xml:space="preserve">such as </w:t>
      </w:r>
      <w:r>
        <w:rPr>
          <w:sz w:val="24"/>
          <w:szCs w:val="24"/>
        </w:rPr>
        <w:t xml:space="preserve">products that will eventually be sold) and the “wealth” a business </w:t>
      </w:r>
      <w:r w:rsidR="006978C2">
        <w:rPr>
          <w:sz w:val="24"/>
          <w:szCs w:val="24"/>
        </w:rPr>
        <w:t>lose</w:t>
      </w:r>
      <w:r>
        <w:rPr>
          <w:sz w:val="24"/>
          <w:szCs w:val="24"/>
        </w:rPr>
        <w:t>s (</w:t>
      </w:r>
      <w:r w:rsidR="00C373F8">
        <w:rPr>
          <w:sz w:val="24"/>
          <w:szCs w:val="24"/>
        </w:rPr>
        <w:t xml:space="preserve">such as </w:t>
      </w:r>
      <w:r w:rsidR="006978C2">
        <w:rPr>
          <w:sz w:val="24"/>
          <w:szCs w:val="24"/>
        </w:rPr>
        <w:t>bill</w:t>
      </w:r>
      <w:r w:rsidR="009C6A54">
        <w:rPr>
          <w:sz w:val="24"/>
          <w:szCs w:val="24"/>
        </w:rPr>
        <w:t>s</w:t>
      </w:r>
      <w:r>
        <w:rPr>
          <w:sz w:val="24"/>
          <w:szCs w:val="24"/>
        </w:rPr>
        <w:t xml:space="preserve"> that will eventually be paid). </w:t>
      </w:r>
    </w:p>
    <w:p w14:paraId="1BB92DC8" w14:textId="77777777" w:rsidR="009225EB" w:rsidRDefault="009225EB" w:rsidP="008C7AEA">
      <w:pPr>
        <w:spacing w:after="0" w:line="240" w:lineRule="auto"/>
        <w:rPr>
          <w:sz w:val="24"/>
          <w:szCs w:val="24"/>
        </w:rPr>
      </w:pPr>
    </w:p>
    <w:p w14:paraId="30D5F782" w14:textId="0CF37C86" w:rsidR="008C7AEA" w:rsidRDefault="008C7AEA" w:rsidP="009225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is called accrual accounting</w:t>
      </w:r>
      <w:r w:rsidR="009225EB">
        <w:rPr>
          <w:sz w:val="24"/>
          <w:szCs w:val="24"/>
        </w:rPr>
        <w:t xml:space="preserve">, and the results are recorded on a business’s income statement. </w:t>
      </w:r>
    </w:p>
    <w:p w14:paraId="1B850C66" w14:textId="77777777" w:rsidR="008C7AEA" w:rsidRDefault="008C7AEA" w:rsidP="008C7AEA">
      <w:pPr>
        <w:spacing w:after="0" w:line="240" w:lineRule="auto"/>
        <w:rPr>
          <w:sz w:val="24"/>
          <w:szCs w:val="24"/>
        </w:rPr>
      </w:pPr>
    </w:p>
    <w:p w14:paraId="5A39542F" w14:textId="77777777" w:rsidR="008C7AEA" w:rsidRPr="00DD7052" w:rsidRDefault="008C7AEA" w:rsidP="008C7AEA">
      <w:pPr>
        <w:spacing w:after="0" w:line="240" w:lineRule="auto"/>
        <w:rPr>
          <w:b/>
          <w:sz w:val="24"/>
          <w:szCs w:val="24"/>
        </w:rPr>
      </w:pPr>
      <w:r w:rsidRPr="00DD7052">
        <w:rPr>
          <w:b/>
          <w:sz w:val="24"/>
          <w:szCs w:val="24"/>
        </w:rPr>
        <w:t xml:space="preserve">Cash </w:t>
      </w:r>
      <w:r>
        <w:rPr>
          <w:b/>
          <w:sz w:val="24"/>
          <w:szCs w:val="24"/>
        </w:rPr>
        <w:t>accounting</w:t>
      </w:r>
    </w:p>
    <w:p w14:paraId="7B54DA76" w14:textId="3F3B5F08" w:rsidR="008F0D2C" w:rsidRDefault="008C7AEA" w:rsidP="008C7A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Accountants also measure cash flows, reporting them on the statement of cash flows. </w:t>
      </w:r>
      <w:r w:rsidR="00A20662">
        <w:rPr>
          <w:sz w:val="24"/>
          <w:szCs w:val="24"/>
        </w:rPr>
        <w:t xml:space="preserve">The statement reports </w:t>
      </w:r>
      <w:r w:rsidR="008F0D2C">
        <w:rPr>
          <w:sz w:val="24"/>
          <w:szCs w:val="24"/>
        </w:rPr>
        <w:t>the following:</w:t>
      </w:r>
    </w:p>
    <w:p w14:paraId="12AE506D" w14:textId="38F96E0B" w:rsidR="008F0D2C" w:rsidRDefault="008F0D2C" w:rsidP="00DC28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C</w:t>
      </w:r>
      <w:r w:rsidR="0000639D">
        <w:rPr>
          <w:sz w:val="24"/>
          <w:szCs w:val="24"/>
        </w:rPr>
        <w:t xml:space="preserve">ash </w:t>
      </w:r>
      <w:r>
        <w:rPr>
          <w:sz w:val="24"/>
          <w:szCs w:val="24"/>
        </w:rPr>
        <w:t xml:space="preserve">generated </w:t>
      </w:r>
      <w:r w:rsidR="009B77D9">
        <w:rPr>
          <w:sz w:val="24"/>
          <w:szCs w:val="24"/>
        </w:rPr>
        <w:t>from operating activities</w:t>
      </w:r>
      <w:r w:rsidR="009C6A54">
        <w:rPr>
          <w:sz w:val="24"/>
          <w:szCs w:val="24"/>
        </w:rPr>
        <w:t xml:space="preserve">, such as </w:t>
      </w:r>
      <w:r w:rsidR="00DC2834">
        <w:rPr>
          <w:sz w:val="24"/>
          <w:szCs w:val="24"/>
        </w:rPr>
        <w:t>payment from customers</w:t>
      </w:r>
    </w:p>
    <w:p w14:paraId="3DD32E25" w14:textId="09C8AAE2" w:rsidR="00A949C0" w:rsidRDefault="00A949C0" w:rsidP="00DC28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 Cash spent in operating activities</w:t>
      </w:r>
      <w:r w:rsidR="009C6A54">
        <w:rPr>
          <w:sz w:val="24"/>
          <w:szCs w:val="24"/>
        </w:rPr>
        <w:t xml:space="preserve">, such as </w:t>
      </w:r>
      <w:r w:rsidR="00DC2834">
        <w:rPr>
          <w:sz w:val="24"/>
          <w:szCs w:val="24"/>
        </w:rPr>
        <w:t>payment</w:t>
      </w:r>
      <w:r w:rsidR="009C6A54">
        <w:rPr>
          <w:sz w:val="24"/>
          <w:szCs w:val="24"/>
        </w:rPr>
        <w:t xml:space="preserve"> to suppliers</w:t>
      </w:r>
    </w:p>
    <w:p w14:paraId="4000DF97" w14:textId="10B40EA5" w:rsidR="008F0D2C" w:rsidRDefault="008F0D2C" w:rsidP="00DC28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Cash generated from</w:t>
      </w:r>
      <w:r w:rsidR="009B77D9">
        <w:rPr>
          <w:sz w:val="24"/>
          <w:szCs w:val="24"/>
        </w:rPr>
        <w:t xml:space="preserve"> </w:t>
      </w:r>
      <w:r>
        <w:rPr>
          <w:sz w:val="24"/>
          <w:szCs w:val="24"/>
        </w:rPr>
        <w:t>investing activities</w:t>
      </w:r>
      <w:r w:rsidR="009C6A54">
        <w:rPr>
          <w:sz w:val="24"/>
          <w:szCs w:val="24"/>
        </w:rPr>
        <w:t xml:space="preserve">, such as </w:t>
      </w:r>
      <w:r w:rsidR="00DC2834">
        <w:rPr>
          <w:sz w:val="24"/>
          <w:szCs w:val="24"/>
        </w:rPr>
        <w:t xml:space="preserve">the sale of property </w:t>
      </w:r>
    </w:p>
    <w:p w14:paraId="77C26EC8" w14:textId="04E5E28C" w:rsidR="00C373F8" w:rsidRDefault="00C373F8" w:rsidP="00DC28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 Cash spent in investing activities</w:t>
      </w:r>
      <w:r w:rsidR="009C6A54">
        <w:rPr>
          <w:sz w:val="24"/>
          <w:szCs w:val="24"/>
        </w:rPr>
        <w:t xml:space="preserve">, such as </w:t>
      </w:r>
      <w:r w:rsidR="00DC2834">
        <w:rPr>
          <w:sz w:val="24"/>
          <w:szCs w:val="24"/>
        </w:rPr>
        <w:t>the purchase of</w:t>
      </w:r>
      <w:r w:rsidR="009C6A54">
        <w:rPr>
          <w:sz w:val="24"/>
          <w:szCs w:val="24"/>
        </w:rPr>
        <w:t xml:space="preserve"> new </w:t>
      </w:r>
      <w:r w:rsidR="00E171A8">
        <w:rPr>
          <w:sz w:val="24"/>
          <w:szCs w:val="24"/>
        </w:rPr>
        <w:t>equipment</w:t>
      </w:r>
    </w:p>
    <w:p w14:paraId="5B1CFA27" w14:textId="45EE5757" w:rsidR="00C373F8" w:rsidRDefault="00C373F8" w:rsidP="008F0D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Cash generated in financing activities</w:t>
      </w:r>
      <w:r w:rsidR="009C6A54">
        <w:rPr>
          <w:sz w:val="24"/>
          <w:szCs w:val="24"/>
        </w:rPr>
        <w:t xml:space="preserve">, such as </w:t>
      </w:r>
      <w:r>
        <w:rPr>
          <w:sz w:val="24"/>
          <w:szCs w:val="24"/>
        </w:rPr>
        <w:t>the issuance of a company’</w:t>
      </w:r>
      <w:r w:rsidR="009C6A54">
        <w:rPr>
          <w:sz w:val="24"/>
          <w:szCs w:val="24"/>
        </w:rPr>
        <w:t>s own shares</w:t>
      </w:r>
    </w:p>
    <w:p w14:paraId="4804E870" w14:textId="167650D0" w:rsidR="0000639D" w:rsidRDefault="008F0D2C" w:rsidP="009C6A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Cash used in financing activities</w:t>
      </w:r>
      <w:r w:rsidR="009C6A54">
        <w:rPr>
          <w:sz w:val="24"/>
          <w:szCs w:val="24"/>
        </w:rPr>
        <w:t xml:space="preserve">, such as a </w:t>
      </w:r>
      <w:r>
        <w:rPr>
          <w:sz w:val="24"/>
          <w:szCs w:val="24"/>
        </w:rPr>
        <w:t>pay</w:t>
      </w:r>
      <w:r w:rsidR="00C373F8">
        <w:rPr>
          <w:sz w:val="24"/>
          <w:szCs w:val="24"/>
        </w:rPr>
        <w:t>out</w:t>
      </w:r>
      <w:r>
        <w:rPr>
          <w:sz w:val="24"/>
          <w:szCs w:val="24"/>
        </w:rPr>
        <w:t xml:space="preserve"> of dividen</w:t>
      </w:r>
      <w:r w:rsidR="00C373F8">
        <w:rPr>
          <w:sz w:val="24"/>
          <w:szCs w:val="24"/>
        </w:rPr>
        <w:t>d</w:t>
      </w:r>
      <w:r>
        <w:rPr>
          <w:sz w:val="24"/>
          <w:szCs w:val="24"/>
        </w:rPr>
        <w:t>s</w:t>
      </w:r>
    </w:p>
    <w:p w14:paraId="3CBB79FF" w14:textId="77777777" w:rsidR="008C7AEA" w:rsidRDefault="008C7AEA" w:rsidP="008C7AEA">
      <w:pPr>
        <w:spacing w:after="0" w:line="240" w:lineRule="auto"/>
        <w:rPr>
          <w:sz w:val="24"/>
          <w:szCs w:val="24"/>
        </w:rPr>
      </w:pPr>
    </w:p>
    <w:p w14:paraId="064F900F" w14:textId="35563C55" w:rsidR="006978C2" w:rsidRPr="006978C2" w:rsidRDefault="006978C2" w:rsidP="008C7AEA">
      <w:pPr>
        <w:spacing w:after="0" w:line="240" w:lineRule="auto"/>
        <w:rPr>
          <w:b/>
          <w:bCs/>
          <w:sz w:val="24"/>
          <w:szCs w:val="24"/>
        </w:rPr>
      </w:pPr>
      <w:r w:rsidRPr="006978C2">
        <w:rPr>
          <w:b/>
          <w:bCs/>
          <w:sz w:val="24"/>
          <w:szCs w:val="24"/>
        </w:rPr>
        <w:t xml:space="preserve">Income statement vs. cash flow </w:t>
      </w:r>
    </w:p>
    <w:p w14:paraId="30A1BCBA" w14:textId="73794E08" w:rsidR="00594C9F" w:rsidRDefault="008C7AEA" w:rsidP="008C7A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A467BD">
        <w:rPr>
          <w:sz w:val="24"/>
          <w:szCs w:val="24"/>
        </w:rPr>
        <w:t xml:space="preserve">ealth flow (the income statement) and cash flow (the statement of cash flows) </w:t>
      </w:r>
      <w:r>
        <w:rPr>
          <w:sz w:val="24"/>
          <w:szCs w:val="24"/>
        </w:rPr>
        <w:t xml:space="preserve">don’t have to </w:t>
      </w:r>
      <w:r w:rsidRPr="00A467BD">
        <w:rPr>
          <w:sz w:val="24"/>
          <w:szCs w:val="24"/>
        </w:rPr>
        <w:t>occur during the same accounting period. For example, Boeing may receive cash from a customer this year (the current accounting period) as a deposit to build an airplane, then build and deliver the airpl</w:t>
      </w:r>
      <w:r>
        <w:rPr>
          <w:sz w:val="24"/>
          <w:szCs w:val="24"/>
        </w:rPr>
        <w:t>ane next year. Next year the income statement will report wealth created as revenue</w:t>
      </w:r>
      <w:r w:rsidR="001B6ED0">
        <w:rPr>
          <w:sz w:val="24"/>
          <w:szCs w:val="24"/>
        </w:rPr>
        <w:t>,</w:t>
      </w:r>
      <w:r>
        <w:rPr>
          <w:sz w:val="24"/>
          <w:szCs w:val="24"/>
        </w:rPr>
        <w:t xml:space="preserve"> less expenses of building the airplane</w:t>
      </w:r>
      <w:r w:rsidRPr="00A467BD">
        <w:rPr>
          <w:sz w:val="24"/>
          <w:szCs w:val="24"/>
        </w:rPr>
        <w:t xml:space="preserve">. </w:t>
      </w:r>
      <w:r>
        <w:rPr>
          <w:sz w:val="24"/>
          <w:szCs w:val="24"/>
        </w:rPr>
        <w:t>But t</w:t>
      </w:r>
      <w:r w:rsidRPr="00A467BD">
        <w:rPr>
          <w:sz w:val="24"/>
          <w:szCs w:val="24"/>
        </w:rPr>
        <w:t xml:space="preserve">he customer </w:t>
      </w:r>
      <w:r>
        <w:rPr>
          <w:sz w:val="24"/>
          <w:szCs w:val="24"/>
        </w:rPr>
        <w:t xml:space="preserve">will likely pay for the airplane (less the deposit) over future years. The result is that cash flow and wealth flow occur at different times. </w:t>
      </w:r>
    </w:p>
    <w:p w14:paraId="39078284" w14:textId="77777777" w:rsidR="00A20662" w:rsidRDefault="00A20662" w:rsidP="00594C9F">
      <w:pPr>
        <w:spacing w:after="0" w:line="240" w:lineRule="auto"/>
        <w:rPr>
          <w:rFonts w:ascii="WorkSansLight" w:eastAsia="Times New Roman" w:hAnsi="WorkSansLight" w:cs="Times New Roman"/>
          <w:color w:val="444444"/>
          <w:sz w:val="30"/>
          <w:szCs w:val="30"/>
          <w:shd w:val="clear" w:color="auto" w:fill="FFFFFF"/>
          <w:lang w:eastAsia="zh-CN"/>
        </w:rPr>
      </w:pPr>
    </w:p>
    <w:p w14:paraId="7F440A7E" w14:textId="31DB6060" w:rsidR="008C7AEA" w:rsidRPr="00A467BD" w:rsidRDefault="001B6ED0" w:rsidP="00A20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general, a</w:t>
      </w:r>
      <w:r w:rsidR="00A20662">
        <w:rPr>
          <w:sz w:val="24"/>
          <w:szCs w:val="24"/>
        </w:rPr>
        <w:t xml:space="preserve"> business is considered to be healthy if the amount of cash coming in is higher than net income.  </w:t>
      </w:r>
    </w:p>
    <w:p w14:paraId="634AB261" w14:textId="77777777" w:rsidR="008C7AEA" w:rsidRPr="00A467BD" w:rsidRDefault="008C7AEA" w:rsidP="008C7AEA">
      <w:pPr>
        <w:spacing w:after="0" w:line="240" w:lineRule="auto"/>
        <w:rPr>
          <w:sz w:val="24"/>
          <w:szCs w:val="24"/>
        </w:rPr>
      </w:pPr>
    </w:p>
    <w:p w14:paraId="43AA0D61" w14:textId="77777777" w:rsidR="008D2747" w:rsidRDefault="00EB084A"/>
    <w:sectPr w:rsidR="008D2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orkSansLight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25D"/>
    <w:multiLevelType w:val="hybridMultilevel"/>
    <w:tmpl w:val="F1BE879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EA"/>
    <w:rsid w:val="0000639D"/>
    <w:rsid w:val="00046B92"/>
    <w:rsid w:val="001B6ED0"/>
    <w:rsid w:val="0030043D"/>
    <w:rsid w:val="003C7ED3"/>
    <w:rsid w:val="00417076"/>
    <w:rsid w:val="004E1944"/>
    <w:rsid w:val="00594C9F"/>
    <w:rsid w:val="006978C2"/>
    <w:rsid w:val="008C7AEA"/>
    <w:rsid w:val="008F0D2C"/>
    <w:rsid w:val="009225EB"/>
    <w:rsid w:val="009B77D9"/>
    <w:rsid w:val="009C6A54"/>
    <w:rsid w:val="00A20662"/>
    <w:rsid w:val="00A949C0"/>
    <w:rsid w:val="00AD3AA6"/>
    <w:rsid w:val="00B37B06"/>
    <w:rsid w:val="00C373F8"/>
    <w:rsid w:val="00DC2834"/>
    <w:rsid w:val="00E171A8"/>
    <w:rsid w:val="00EB084A"/>
    <w:rsid w:val="00E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213A9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E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E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Rian Bosse</cp:lastModifiedBy>
  <cp:revision>2</cp:revision>
  <dcterms:created xsi:type="dcterms:W3CDTF">2017-09-22T18:59:00Z</dcterms:created>
  <dcterms:modified xsi:type="dcterms:W3CDTF">2017-09-22T18:59:00Z</dcterms:modified>
</cp:coreProperties>
</file>